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502" w:rsidRPr="00CB06B7" w:rsidRDefault="00CE0C65" w:rsidP="00C66502">
      <w:pPr>
        <w:jc w:val="center"/>
        <w:rPr>
          <w:rFonts w:asciiTheme="minorEastAsia" w:hAnsiTheme="minorEastAsia"/>
          <w:b/>
          <w:sz w:val="44"/>
          <w:szCs w:val="28"/>
        </w:rPr>
      </w:pPr>
      <w:r>
        <w:rPr>
          <w:rFonts w:asciiTheme="minorEastAsia" w:hAnsiTheme="minorEastAsia" w:hint="eastAsia"/>
          <w:b/>
          <w:bCs/>
          <w:color w:val="333333"/>
          <w:sz w:val="44"/>
          <w:szCs w:val="28"/>
          <w:shd w:val="clear" w:color="auto" w:fill="FFFFFF"/>
        </w:rPr>
        <w:t>公开</w:t>
      </w:r>
      <w:r w:rsidR="00C66502" w:rsidRPr="00CB06B7">
        <w:rPr>
          <w:rFonts w:asciiTheme="minorEastAsia" w:hAnsiTheme="minorEastAsia" w:hint="eastAsia"/>
          <w:b/>
          <w:bCs/>
          <w:color w:val="333333"/>
          <w:sz w:val="44"/>
          <w:szCs w:val="28"/>
          <w:shd w:val="clear" w:color="auto" w:fill="FFFFFF"/>
        </w:rPr>
        <w:t>征集</w:t>
      </w:r>
      <w:r w:rsidR="00C66502" w:rsidRPr="00CB06B7">
        <w:rPr>
          <w:rFonts w:asciiTheme="minorEastAsia" w:hAnsiTheme="minorEastAsia" w:hint="eastAsia"/>
          <w:b/>
          <w:sz w:val="44"/>
          <w:szCs w:val="28"/>
        </w:rPr>
        <w:t>西藏国策环保科技股份有限公司</w:t>
      </w:r>
      <w:r w:rsidR="00C66502" w:rsidRPr="00CB06B7">
        <w:rPr>
          <w:rFonts w:asciiTheme="minorEastAsia" w:hAnsiTheme="minorEastAsia" w:hint="eastAsia"/>
          <w:b/>
          <w:bCs/>
          <w:color w:val="333333"/>
          <w:sz w:val="44"/>
          <w:szCs w:val="28"/>
          <w:shd w:val="clear" w:color="auto" w:fill="FFFFFF"/>
        </w:rPr>
        <w:t>采购供应商入库的通知</w:t>
      </w:r>
    </w:p>
    <w:p w:rsidR="00C66502" w:rsidRPr="00CB06B7" w:rsidRDefault="00C66502" w:rsidP="008A7739">
      <w:pPr>
        <w:spacing w:line="540" w:lineRule="exact"/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</w:pPr>
      <w:r w:rsidRPr="00CB06B7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各</w:t>
      </w:r>
      <w:r w:rsidR="00F46D86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企业（</w:t>
      </w:r>
      <w:r w:rsidRPr="00CB06B7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供应商</w:t>
      </w:r>
      <w:r w:rsidR="00F46D86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）</w:t>
      </w:r>
      <w:r w:rsidRPr="00CB06B7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: </w:t>
      </w:r>
    </w:p>
    <w:p w:rsidR="00C66502" w:rsidRPr="00CB06B7" w:rsidRDefault="00C66502" w:rsidP="008A7739">
      <w:pPr>
        <w:spacing w:line="540" w:lineRule="exact"/>
        <w:ind w:firstLineChars="200" w:firstLine="560"/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</w:pPr>
      <w:r w:rsidRPr="00CB06B7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为规范西藏国策环保科技股份有限公司（以下简称国策环保或公司）采购行为，加强采购管理，维护公司采购当事人的合法权益，更好地与广大供应商合作，依据公司采购管理、供应商管理有关制度的规定，</w:t>
      </w:r>
      <w:r w:rsidR="00CB06B7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公司</w:t>
      </w:r>
      <w:r w:rsidRPr="00CB06B7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现征集采购供应商入库登记，以建立规范完整的供应商信息库。</w:t>
      </w:r>
      <w:r w:rsidR="00F46D86" w:rsidRPr="00F46D86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欢迎</w:t>
      </w:r>
      <w:r w:rsidR="00F46D86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各</w:t>
      </w:r>
      <w:r w:rsidR="00F46D86" w:rsidRPr="00F46D86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企业（供应商）踊跃入库</w:t>
      </w:r>
      <w:r w:rsidR="00F46D86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，</w:t>
      </w:r>
      <w:r w:rsidRPr="00CB06B7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现将有关事宜通知如下：</w:t>
      </w:r>
    </w:p>
    <w:p w:rsidR="00C66502" w:rsidRPr="00C66502" w:rsidRDefault="00C66502" w:rsidP="008A7739">
      <w:pPr>
        <w:widowControl/>
        <w:shd w:val="clear" w:color="auto" w:fill="FFFFFF"/>
        <w:spacing w:line="440" w:lineRule="atLeast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C66502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一、</w:t>
      </w:r>
      <w:r w:rsidR="00CB06B7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拟</w:t>
      </w:r>
      <w:r w:rsidRPr="00C66502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入库供应</w:t>
      </w:r>
      <w:proofErr w:type="gramStart"/>
      <w:r w:rsidRPr="00C66502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商登记</w:t>
      </w:r>
      <w:proofErr w:type="gramEnd"/>
      <w:r w:rsidRPr="00C66502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所需条件</w:t>
      </w:r>
    </w:p>
    <w:p w:rsidR="00CB06B7" w:rsidRPr="008A7739" w:rsidRDefault="00CB06B7" w:rsidP="008A7739">
      <w:pPr>
        <w:spacing w:line="540" w:lineRule="exact"/>
        <w:ind w:firstLineChars="200" w:firstLine="560"/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</w:pPr>
      <w:r w:rsidRPr="008A773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1、具有独立承担民事责任的能力。</w:t>
      </w:r>
    </w:p>
    <w:p w:rsidR="00CB06B7" w:rsidRPr="008A7739" w:rsidRDefault="00CB06B7" w:rsidP="008A7739">
      <w:pPr>
        <w:spacing w:line="540" w:lineRule="exact"/>
        <w:ind w:firstLineChars="200" w:firstLine="560"/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</w:pPr>
      <w:r w:rsidRPr="008A773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2、</w:t>
      </w:r>
      <w:r w:rsidR="00C66502" w:rsidRPr="00C66502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具有良好的商业信誉和健全的</w:t>
      </w:r>
      <w:hyperlink r:id="rId7" w:tgtFrame="_blank" w:history="1">
        <w:r w:rsidR="00C66502" w:rsidRPr="008A7739">
          <w:rPr>
            <w:rFonts w:asciiTheme="minorEastAsia" w:hAnsiTheme="minorEastAsia" w:hint="eastAsia"/>
            <w:color w:val="333333"/>
            <w:sz w:val="28"/>
            <w:szCs w:val="28"/>
            <w:shd w:val="clear" w:color="auto" w:fill="FFFFFF"/>
          </w:rPr>
          <w:t>财务会计制度</w:t>
        </w:r>
      </w:hyperlink>
      <w:r w:rsidRPr="008A773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。</w:t>
      </w:r>
    </w:p>
    <w:p w:rsidR="00CB06B7" w:rsidRPr="008A7739" w:rsidRDefault="00CB06B7" w:rsidP="008A7739">
      <w:pPr>
        <w:spacing w:line="540" w:lineRule="exact"/>
        <w:ind w:firstLineChars="200" w:firstLine="560"/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</w:pPr>
      <w:r w:rsidRPr="008A773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3、具有履行合同所必需的设备和专业技术能力。</w:t>
      </w:r>
    </w:p>
    <w:p w:rsidR="00CB06B7" w:rsidRPr="008A7739" w:rsidRDefault="00CB06B7" w:rsidP="008A7739">
      <w:pPr>
        <w:spacing w:line="540" w:lineRule="exact"/>
        <w:ind w:firstLineChars="200" w:firstLine="560"/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</w:pPr>
      <w:r w:rsidRPr="008A773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4、</w:t>
      </w:r>
      <w:r w:rsidR="00C66502" w:rsidRPr="00C66502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有依法缴纳税收和</w:t>
      </w:r>
      <w:hyperlink r:id="rId8" w:tgtFrame="_blank" w:history="1">
        <w:r w:rsidR="00C66502" w:rsidRPr="008A7739">
          <w:rPr>
            <w:rFonts w:asciiTheme="minorEastAsia" w:hAnsiTheme="minorEastAsia" w:hint="eastAsia"/>
            <w:color w:val="333333"/>
            <w:sz w:val="28"/>
            <w:szCs w:val="28"/>
            <w:shd w:val="clear" w:color="auto" w:fill="FFFFFF"/>
          </w:rPr>
          <w:t>社会保障资金</w:t>
        </w:r>
      </w:hyperlink>
      <w:r w:rsidR="00C66502" w:rsidRPr="00C66502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的良好记录</w:t>
      </w:r>
      <w:r w:rsidRPr="008A773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。</w:t>
      </w:r>
    </w:p>
    <w:p w:rsidR="00CB06B7" w:rsidRPr="008A7739" w:rsidRDefault="00CB06B7" w:rsidP="008A7739">
      <w:pPr>
        <w:spacing w:line="540" w:lineRule="exact"/>
        <w:ind w:firstLineChars="200" w:firstLine="560"/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</w:pPr>
      <w:r w:rsidRPr="008A773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5、在经营活动中没有重大违法记录。</w:t>
      </w:r>
    </w:p>
    <w:p w:rsidR="00C66502" w:rsidRPr="00C66502" w:rsidRDefault="00CB06B7" w:rsidP="008A7739">
      <w:pPr>
        <w:spacing w:line="540" w:lineRule="exact"/>
        <w:ind w:firstLineChars="200" w:firstLine="560"/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</w:pPr>
      <w:r w:rsidRPr="008A773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6、</w:t>
      </w:r>
      <w:r w:rsidR="00C66502" w:rsidRPr="00C66502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法律、行政法规规定的其他条件。</w:t>
      </w:r>
    </w:p>
    <w:p w:rsidR="00C66502" w:rsidRPr="00CB06B7" w:rsidRDefault="00C9154F" w:rsidP="008A7739">
      <w:pPr>
        <w:widowControl/>
        <w:shd w:val="clear" w:color="auto" w:fill="FFFFFF"/>
        <w:spacing w:line="440" w:lineRule="atLeast"/>
        <w:jc w:val="left"/>
        <w:rPr>
          <w:rFonts w:asciiTheme="minorEastAsia" w:hAnsiTheme="minorEastAsia" w:cs="宋体"/>
          <w:b/>
          <w:bCs/>
          <w:color w:val="333333"/>
          <w:kern w:val="0"/>
          <w:sz w:val="28"/>
          <w:szCs w:val="28"/>
        </w:rPr>
      </w:pPr>
      <w:r w:rsidRPr="00CB06B7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二、审核资料要求</w:t>
      </w:r>
    </w:p>
    <w:p w:rsidR="00CB06B7" w:rsidRDefault="00C9154F" w:rsidP="008A7739">
      <w:pPr>
        <w:spacing w:line="540" w:lineRule="exact"/>
        <w:ind w:firstLineChars="200" w:firstLine="560"/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</w:pPr>
      <w:r w:rsidRPr="00CB06B7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1、拟入库供应商须根据公司要求提供相关资料，相关资料经公司审核后方可入库。</w:t>
      </w:r>
    </w:p>
    <w:p w:rsidR="00CB06B7" w:rsidRDefault="00CB06B7" w:rsidP="008A7739">
      <w:pPr>
        <w:spacing w:line="540" w:lineRule="exact"/>
        <w:ind w:firstLineChars="200" w:firstLine="560"/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2</w:t>
      </w:r>
      <w:r w:rsidRPr="008A773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、</w:t>
      </w:r>
      <w:r w:rsidRPr="00415368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各项资料必须如实提供，不得提供任何虚假资料</w:t>
      </w:r>
      <w:r w:rsidRPr="008A773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。</w:t>
      </w:r>
    </w:p>
    <w:p w:rsidR="00CB06B7" w:rsidRDefault="00CB06B7" w:rsidP="008A7739">
      <w:pPr>
        <w:spacing w:line="540" w:lineRule="exact"/>
        <w:ind w:firstLineChars="200" w:firstLine="560"/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</w:pPr>
      <w:r w:rsidRPr="008A773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3、</w:t>
      </w:r>
      <w:r w:rsidRPr="00415368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无法提供相关资料的需要进行说明</w:t>
      </w:r>
      <w:r w:rsidRPr="008A773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。</w:t>
      </w:r>
    </w:p>
    <w:p w:rsidR="00D73089" w:rsidRPr="00D73089" w:rsidRDefault="00D73089" w:rsidP="00D73089">
      <w:pPr>
        <w:spacing w:line="540" w:lineRule="exact"/>
        <w:ind w:firstLineChars="200" w:firstLine="562"/>
        <w:rPr>
          <w:rFonts w:asciiTheme="minorEastAsia" w:hAnsiTheme="minorEastAsia"/>
          <w:b/>
          <w:color w:val="333333"/>
          <w:sz w:val="28"/>
          <w:szCs w:val="28"/>
          <w:shd w:val="clear" w:color="auto" w:fill="FFFFFF"/>
        </w:rPr>
      </w:pPr>
      <w:r w:rsidRPr="00D73089">
        <w:rPr>
          <w:rFonts w:asciiTheme="minorEastAsia" w:hAnsiTheme="minorEastAsia" w:hint="eastAsia"/>
          <w:b/>
          <w:color w:val="333333"/>
          <w:sz w:val="28"/>
          <w:szCs w:val="28"/>
          <w:shd w:val="clear" w:color="auto" w:fill="FFFFFF"/>
        </w:rPr>
        <w:t>4、供应商提供的所有资料我公司均严格保密！</w:t>
      </w:r>
    </w:p>
    <w:p w:rsidR="00415368" w:rsidRPr="00CB06B7" w:rsidRDefault="00415368" w:rsidP="008A7739">
      <w:pPr>
        <w:widowControl/>
        <w:shd w:val="clear" w:color="auto" w:fill="FFFFFF"/>
        <w:spacing w:line="440" w:lineRule="atLeast"/>
        <w:jc w:val="left"/>
        <w:rPr>
          <w:rFonts w:asciiTheme="minorEastAsia" w:hAnsiTheme="minorEastAsia" w:cs="宋体"/>
          <w:b/>
          <w:bCs/>
          <w:color w:val="333333"/>
          <w:kern w:val="0"/>
          <w:sz w:val="28"/>
          <w:szCs w:val="28"/>
        </w:rPr>
      </w:pPr>
      <w:r w:rsidRPr="00415368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三、资料递交</w:t>
      </w:r>
      <w:r w:rsidR="00C83961" w:rsidRPr="00CB06B7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方式</w:t>
      </w:r>
    </w:p>
    <w:p w:rsidR="00C23064" w:rsidRPr="00415368" w:rsidRDefault="00C23064" w:rsidP="008A7739">
      <w:pPr>
        <w:spacing w:line="540" w:lineRule="exact"/>
        <w:ind w:firstLineChars="200" w:firstLine="560"/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</w:pPr>
      <w:r w:rsidRPr="00CB06B7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资料文件递交时请在封面标明供应商名称，联系人、联系方式等信息，并加盖公章。</w:t>
      </w:r>
      <w:r w:rsidRPr="008A773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资料递交方式为以下三种，三种递交方式中任选一种。</w:t>
      </w:r>
    </w:p>
    <w:p w:rsidR="00C83961" w:rsidRPr="008A7739" w:rsidRDefault="00C83961" w:rsidP="008A7739">
      <w:pPr>
        <w:spacing w:line="540" w:lineRule="exact"/>
        <w:ind w:firstLineChars="200" w:firstLine="560"/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</w:pPr>
      <w:r w:rsidRPr="008A773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lastRenderedPageBreak/>
        <w:t>1、现场递交</w:t>
      </w:r>
    </w:p>
    <w:p w:rsidR="00C83961" w:rsidRPr="008A7739" w:rsidRDefault="00C83961" w:rsidP="008A7739">
      <w:pPr>
        <w:spacing w:line="540" w:lineRule="exact"/>
        <w:ind w:firstLineChars="200" w:firstLine="560"/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</w:pPr>
      <w:r w:rsidRPr="008A773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供应商必须由企业法定代表人</w:t>
      </w:r>
      <w:r w:rsidR="00A275C5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或法定代表人委托代理人（若为个体户的应由本人）</w:t>
      </w:r>
      <w:r w:rsidR="00C23064" w:rsidRPr="008A773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办理，委托代理人必须为本企业在职职工，</w:t>
      </w:r>
      <w:r w:rsidRPr="008A773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经办人须携带本人身份证件、法人代表授权委托书</w:t>
      </w:r>
      <w:r w:rsidR="00C23064" w:rsidRPr="008A773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。</w:t>
      </w:r>
    </w:p>
    <w:p w:rsidR="008A7739" w:rsidRPr="008A7739" w:rsidRDefault="008A7739" w:rsidP="008A7739">
      <w:pPr>
        <w:spacing w:line="540" w:lineRule="exact"/>
        <w:ind w:firstLineChars="200" w:firstLine="560"/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</w:pPr>
      <w:r w:rsidRPr="008A773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地址：四川省成都市成华区猛追湾街339写字楼B栋15层。</w:t>
      </w:r>
    </w:p>
    <w:p w:rsidR="00C83961" w:rsidRPr="008A7739" w:rsidRDefault="00C83961" w:rsidP="008A7739">
      <w:pPr>
        <w:spacing w:line="540" w:lineRule="exact"/>
        <w:ind w:firstLineChars="200" w:firstLine="560"/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</w:pPr>
      <w:r w:rsidRPr="008A773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2、邮寄递交</w:t>
      </w:r>
    </w:p>
    <w:p w:rsidR="00C23064" w:rsidRPr="008A7739" w:rsidRDefault="00C23064" w:rsidP="008A7739">
      <w:pPr>
        <w:spacing w:line="540" w:lineRule="exact"/>
        <w:ind w:firstLineChars="200" w:firstLine="560"/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</w:pPr>
      <w:r w:rsidRPr="008A773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供应商将资料整理成册后每页盖章邮寄至：</w:t>
      </w:r>
    </w:p>
    <w:p w:rsidR="00C23064" w:rsidRPr="008A7739" w:rsidRDefault="00C23064" w:rsidP="008A7739">
      <w:pPr>
        <w:spacing w:line="540" w:lineRule="exact"/>
        <w:ind w:firstLineChars="200" w:firstLine="560"/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</w:pPr>
      <w:r w:rsidRPr="008A773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地址：四川省成都市成华区猛追湾街339写字楼B栋15层；</w:t>
      </w:r>
    </w:p>
    <w:p w:rsidR="00C23064" w:rsidRPr="008A7739" w:rsidRDefault="00C23064" w:rsidP="008A7739">
      <w:pPr>
        <w:spacing w:line="540" w:lineRule="exact"/>
        <w:ind w:firstLineChars="200" w:firstLine="560"/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</w:pPr>
      <w:r w:rsidRPr="008A773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收件人：</w:t>
      </w:r>
      <w:r w:rsidR="008A773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陈天梁</w:t>
      </w:r>
      <w:r w:rsidRPr="008A773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；</w:t>
      </w:r>
    </w:p>
    <w:p w:rsidR="00C23064" w:rsidRPr="008A7739" w:rsidRDefault="00C23064" w:rsidP="008A7739">
      <w:pPr>
        <w:spacing w:line="540" w:lineRule="exact"/>
        <w:ind w:firstLineChars="200" w:firstLine="560"/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</w:pPr>
      <w:r w:rsidRPr="008A773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电话：15982160365。</w:t>
      </w:r>
    </w:p>
    <w:p w:rsidR="008A7739" w:rsidRPr="008A7739" w:rsidRDefault="00C23064" w:rsidP="008A7739">
      <w:pPr>
        <w:spacing w:line="540" w:lineRule="exact"/>
        <w:ind w:firstLineChars="200" w:firstLine="560"/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</w:pPr>
      <w:r w:rsidRPr="008A773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3</w:t>
      </w:r>
      <w:r w:rsidR="008A7739" w:rsidRPr="008A773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、邮箱递交</w:t>
      </w:r>
    </w:p>
    <w:p w:rsidR="00C83961" w:rsidRPr="008A7739" w:rsidRDefault="00C23064" w:rsidP="008A7739">
      <w:pPr>
        <w:spacing w:line="540" w:lineRule="exact"/>
        <w:ind w:firstLineChars="200" w:firstLine="560"/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</w:pPr>
      <w:r w:rsidRPr="008A773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供应商</w:t>
      </w:r>
      <w:r w:rsidR="008A7739" w:rsidRPr="008A773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将</w:t>
      </w:r>
      <w:r w:rsidR="00C83961" w:rsidRPr="008A773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资料</w:t>
      </w:r>
      <w:r w:rsidRPr="008A773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整理成册</w:t>
      </w:r>
      <w:r w:rsidR="008A7739" w:rsidRPr="008A773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并每页</w:t>
      </w:r>
      <w:r w:rsidRPr="008A773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盖章</w:t>
      </w:r>
      <w:r w:rsidR="00C83961" w:rsidRPr="008A773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后扫描为PDF文件，</w:t>
      </w:r>
      <w:hyperlink r:id="rId9" w:history="1">
        <w:r w:rsidR="00C83961" w:rsidRPr="008A7739">
          <w:rPr>
            <w:rFonts w:asciiTheme="minorEastAsia" w:hAnsiTheme="minorEastAsia" w:hint="eastAsia"/>
            <w:color w:val="333333"/>
            <w:sz w:val="28"/>
            <w:szCs w:val="28"/>
            <w:shd w:val="clear" w:color="auto" w:fill="FFFFFF"/>
          </w:rPr>
          <w:t>发送至西藏国策环保科技股份有限公司采购邮箱:cg@guoce.com</w:t>
        </w:r>
      </w:hyperlink>
      <w:r w:rsidR="00AA0FBB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。</w:t>
      </w:r>
    </w:p>
    <w:p w:rsidR="00C23064" w:rsidRPr="00CB06B7" w:rsidRDefault="00C23064" w:rsidP="008A7739">
      <w:pPr>
        <w:widowControl/>
        <w:shd w:val="clear" w:color="auto" w:fill="FFFFFF"/>
        <w:spacing w:line="440" w:lineRule="atLeast"/>
        <w:jc w:val="left"/>
        <w:rPr>
          <w:rFonts w:asciiTheme="minorEastAsia" w:hAnsiTheme="minorEastAsia" w:cs="宋体"/>
          <w:b/>
          <w:bCs/>
          <w:color w:val="333333"/>
          <w:kern w:val="0"/>
          <w:sz w:val="28"/>
          <w:szCs w:val="28"/>
        </w:rPr>
      </w:pPr>
      <w:r w:rsidRPr="00CB06B7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四、资料受理时间</w:t>
      </w:r>
    </w:p>
    <w:p w:rsidR="00C23064" w:rsidRPr="00CB06B7" w:rsidRDefault="00C23064" w:rsidP="008A7739">
      <w:pPr>
        <w:spacing w:line="540" w:lineRule="exact"/>
        <w:ind w:firstLineChars="200" w:firstLine="560"/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</w:pPr>
      <w:r w:rsidRPr="00CB06B7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2020年3月</w:t>
      </w:r>
      <w:r w:rsidR="00D7308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20</w:t>
      </w:r>
      <w:r w:rsidRPr="00CB06B7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日至2020年</w:t>
      </w:r>
      <w:r w:rsidR="00D4325C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4</w:t>
      </w:r>
      <w:r w:rsidRPr="00CB06B7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月</w:t>
      </w:r>
      <w:r w:rsidR="00D4325C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1</w:t>
      </w:r>
      <w:r w:rsidRPr="00CB06B7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0日。</w:t>
      </w:r>
    </w:p>
    <w:p w:rsidR="00C23064" w:rsidRPr="00CB06B7" w:rsidRDefault="00C23064" w:rsidP="008A7739">
      <w:pPr>
        <w:widowControl/>
        <w:shd w:val="clear" w:color="auto" w:fill="FFFFFF"/>
        <w:spacing w:line="440" w:lineRule="atLeast"/>
        <w:jc w:val="left"/>
        <w:rPr>
          <w:rFonts w:asciiTheme="minorEastAsia" w:hAnsiTheme="minorEastAsia" w:cs="宋体"/>
          <w:b/>
          <w:bCs/>
          <w:color w:val="333333"/>
          <w:kern w:val="0"/>
          <w:sz w:val="28"/>
          <w:szCs w:val="28"/>
        </w:rPr>
      </w:pPr>
      <w:r w:rsidRPr="00CB06B7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五、</w:t>
      </w:r>
      <w:r w:rsidR="008A7739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联系人及联系方式</w:t>
      </w:r>
    </w:p>
    <w:p w:rsidR="00D73089" w:rsidRDefault="00CB06B7" w:rsidP="00D73089">
      <w:pPr>
        <w:spacing w:line="540" w:lineRule="exact"/>
        <w:ind w:firstLineChars="200" w:firstLine="560"/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</w:pPr>
      <w:r w:rsidRPr="00C23064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联系人：陈天梁</w:t>
      </w:r>
      <w:r w:rsidR="00D7308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，</w:t>
      </w:r>
      <w:r w:rsidRPr="00C23064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联系电话：</w:t>
      </w:r>
      <w:r w:rsidR="008A7739" w:rsidRPr="008A773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15982160365；</w:t>
      </w:r>
    </w:p>
    <w:p w:rsidR="00D73089" w:rsidRPr="00D73089" w:rsidRDefault="00D73089" w:rsidP="00D73089">
      <w:pPr>
        <w:spacing w:line="540" w:lineRule="exact"/>
        <w:ind w:firstLineChars="200" w:firstLine="560"/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联系人：彭凤娟，联系电话：18980777056；</w:t>
      </w:r>
    </w:p>
    <w:p w:rsidR="00CB06B7" w:rsidRPr="008A7739" w:rsidRDefault="00CB06B7" w:rsidP="00D73089">
      <w:pPr>
        <w:spacing w:line="540" w:lineRule="exact"/>
        <w:ind w:firstLineChars="200" w:firstLine="560"/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</w:pPr>
      <w:r w:rsidRPr="008A773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028-84338460</w:t>
      </w:r>
      <w:proofErr w:type="gramStart"/>
      <w:r w:rsidR="008A7739" w:rsidRPr="008A773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转总经办</w:t>
      </w:r>
      <w:proofErr w:type="gramEnd"/>
      <w:r w:rsidR="00D7308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或行政部</w:t>
      </w:r>
      <w:r w:rsidR="008A7739" w:rsidRPr="008A773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；</w:t>
      </w:r>
    </w:p>
    <w:p w:rsidR="00CB06B7" w:rsidRPr="008A7739" w:rsidRDefault="00CB06B7" w:rsidP="008A7739">
      <w:pPr>
        <w:spacing w:line="540" w:lineRule="exact"/>
        <w:ind w:firstLineChars="200" w:firstLine="560"/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</w:pPr>
      <w:r w:rsidRPr="00C23064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联系邮箱：</w:t>
      </w:r>
      <w:hyperlink r:id="rId10" w:history="1">
        <w:r w:rsidRPr="008A7739">
          <w:rPr>
            <w:rFonts w:asciiTheme="minorEastAsia" w:hAnsiTheme="minorEastAsia" w:hint="eastAsia"/>
            <w:color w:val="333333"/>
            <w:sz w:val="28"/>
            <w:szCs w:val="28"/>
            <w:shd w:val="clear" w:color="auto" w:fill="FFFFFF"/>
          </w:rPr>
          <w:t>chentianliang0365@dingtalk.com</w:t>
        </w:r>
      </w:hyperlink>
      <w:r w:rsidR="008A7739" w:rsidRPr="008A773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；</w:t>
      </w:r>
    </w:p>
    <w:p w:rsidR="008A7739" w:rsidRDefault="00CB06B7" w:rsidP="008A7739">
      <w:pPr>
        <w:spacing w:line="54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C23064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联系时间：</w:t>
      </w:r>
      <w:r w:rsidR="008A7739" w:rsidRPr="00CB06B7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2020年3月</w:t>
      </w:r>
      <w:r w:rsidR="00D7308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20</w:t>
      </w:r>
      <w:r w:rsidR="008A7739" w:rsidRPr="00CB06B7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日至2020年</w:t>
      </w:r>
      <w:r w:rsidR="00D4325C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4</w:t>
      </w:r>
      <w:r w:rsidR="008A7739" w:rsidRPr="00CB06B7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月</w:t>
      </w:r>
      <w:r w:rsidR="00D4325C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1</w:t>
      </w:r>
      <w:r w:rsidR="008A7739" w:rsidRPr="00CB06B7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0日</w:t>
      </w:r>
      <w:r w:rsidR="008A7739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，</w:t>
      </w:r>
      <w:r w:rsidRPr="00C23064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工作日9:00</w:t>
      </w:r>
      <w:r w:rsidRPr="00C230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——17:00</w:t>
      </w:r>
      <w:r w:rsidR="008A773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8A7739" w:rsidRDefault="008A7739" w:rsidP="008A7739">
      <w:pPr>
        <w:widowControl/>
        <w:jc w:val="righ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8A7739" w:rsidRDefault="008A7739" w:rsidP="008A7739">
      <w:pPr>
        <w:widowControl/>
        <w:jc w:val="righ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西藏国策环保科技股份有限公司</w:t>
      </w:r>
    </w:p>
    <w:p w:rsidR="008A7739" w:rsidRPr="008A7739" w:rsidRDefault="008A7739" w:rsidP="008A7739">
      <w:pPr>
        <w:widowControl/>
        <w:ind w:right="560"/>
        <w:jc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                             2020年3月</w:t>
      </w:r>
      <w:r w:rsidR="00D7308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19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日</w:t>
      </w:r>
    </w:p>
    <w:p w:rsidR="00CB06B7" w:rsidRDefault="008A7739" w:rsidP="00F46D86">
      <w:pPr>
        <w:widowControl/>
        <w:spacing w:beforeLines="50" w:before="156" w:afterLines="100" w:after="312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8A773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lastRenderedPageBreak/>
        <w:t>附件</w:t>
      </w:r>
      <w:r w:rsidR="00F46D8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</w:t>
      </w:r>
      <w:r w:rsidRPr="008A773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：供应商资料清单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522"/>
      </w:tblGrid>
      <w:tr w:rsidR="008A7739" w:rsidRPr="00C9154F" w:rsidTr="006F68F0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739" w:rsidRPr="00C9154F" w:rsidRDefault="008A7739" w:rsidP="008A7739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供应商资料清单</w:t>
            </w:r>
          </w:p>
        </w:tc>
      </w:tr>
      <w:tr w:rsidR="008A7739" w:rsidRPr="00C9154F" w:rsidTr="006F68F0">
        <w:trPr>
          <w:trHeight w:val="454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739" w:rsidRPr="00C9154F" w:rsidRDefault="008A7739" w:rsidP="008A7739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9154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一、资格资料</w:t>
            </w:r>
          </w:p>
        </w:tc>
      </w:tr>
      <w:tr w:rsidR="008A7739" w:rsidRPr="00C9154F" w:rsidTr="006F68F0">
        <w:trPr>
          <w:trHeight w:val="454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739" w:rsidRPr="00C9154F" w:rsidRDefault="008A7739" w:rsidP="008A7739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9154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1、供应商基本信息表</w:t>
            </w:r>
          </w:p>
        </w:tc>
      </w:tr>
      <w:tr w:rsidR="008A7739" w:rsidRPr="00C9154F" w:rsidTr="006F68F0">
        <w:trPr>
          <w:trHeight w:val="454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739" w:rsidRPr="00C9154F" w:rsidRDefault="008A7739" w:rsidP="008A7739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9154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2、营业执照</w:t>
            </w:r>
          </w:p>
        </w:tc>
      </w:tr>
      <w:tr w:rsidR="008A7739" w:rsidRPr="00C9154F" w:rsidTr="006F68F0">
        <w:trPr>
          <w:trHeight w:val="454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739" w:rsidRPr="00C9154F" w:rsidRDefault="008A7739" w:rsidP="008A7739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9154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3、税务登记证书（三证合一可不提供）</w:t>
            </w:r>
          </w:p>
        </w:tc>
      </w:tr>
      <w:tr w:rsidR="008A7739" w:rsidRPr="00C9154F" w:rsidTr="006F68F0">
        <w:trPr>
          <w:trHeight w:val="454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739" w:rsidRPr="00C9154F" w:rsidRDefault="008A7739" w:rsidP="008A7739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9154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4、组织机构代码（三证合一可不提供）</w:t>
            </w:r>
          </w:p>
        </w:tc>
      </w:tr>
      <w:tr w:rsidR="008A7739" w:rsidRPr="00C9154F" w:rsidTr="006F68F0">
        <w:trPr>
          <w:trHeight w:val="454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739" w:rsidRPr="00C9154F" w:rsidRDefault="008A7739" w:rsidP="008A7739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9154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5、法人身份证复印件</w:t>
            </w:r>
            <w:r w:rsidRPr="00C9154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 </w:t>
            </w:r>
          </w:p>
        </w:tc>
      </w:tr>
      <w:tr w:rsidR="008A7739" w:rsidRPr="00C9154F" w:rsidTr="006F68F0">
        <w:trPr>
          <w:trHeight w:val="454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739" w:rsidRPr="00C9154F" w:rsidRDefault="008A7739" w:rsidP="008A7739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9154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6、印鉴表（合同章、公章、财务章盖在1张白纸上）</w:t>
            </w:r>
            <w:r w:rsidRPr="00C9154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 </w:t>
            </w:r>
          </w:p>
        </w:tc>
      </w:tr>
      <w:tr w:rsidR="008A7739" w:rsidRPr="00C9154F" w:rsidTr="006F68F0">
        <w:trPr>
          <w:trHeight w:val="454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739" w:rsidRPr="00C9154F" w:rsidRDefault="008A7739" w:rsidP="008A7739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9154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7、开户许可证</w:t>
            </w:r>
          </w:p>
        </w:tc>
      </w:tr>
      <w:tr w:rsidR="008A7739" w:rsidRPr="00C9154F" w:rsidTr="006F68F0">
        <w:trPr>
          <w:trHeight w:val="454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739" w:rsidRPr="00C9154F" w:rsidRDefault="008A7739" w:rsidP="008A7739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9154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8、纳税证明（近三个月完税凭证）</w:t>
            </w:r>
          </w:p>
        </w:tc>
      </w:tr>
      <w:tr w:rsidR="008A7739" w:rsidRPr="00C9154F" w:rsidTr="006F68F0">
        <w:trPr>
          <w:trHeight w:val="454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739" w:rsidRPr="00C9154F" w:rsidRDefault="008A7739" w:rsidP="008A7739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9154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9、财务报告</w:t>
            </w:r>
          </w:p>
        </w:tc>
      </w:tr>
      <w:tr w:rsidR="008A7739" w:rsidRPr="00C9154F" w:rsidTr="008A7739">
        <w:trPr>
          <w:trHeight w:val="46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739" w:rsidRPr="00C9154F" w:rsidRDefault="008A7739" w:rsidP="008A7739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9154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二、其他资料</w:t>
            </w:r>
          </w:p>
        </w:tc>
      </w:tr>
      <w:tr w:rsidR="008A7739" w:rsidRPr="00C9154F" w:rsidTr="006F68F0">
        <w:trPr>
          <w:trHeight w:val="454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739" w:rsidRPr="00C9154F" w:rsidRDefault="008A7739" w:rsidP="008A7739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9154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1、公司简介（包括但不限于公司简介、公司规模、公司优势</w:t>
            </w:r>
            <w:r w:rsidRPr="00CB06B7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、）</w:t>
            </w:r>
            <w:r w:rsidRPr="00C9154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组织结构、员工人数、等）</w:t>
            </w:r>
          </w:p>
        </w:tc>
      </w:tr>
      <w:tr w:rsidR="008A7739" w:rsidRPr="00C9154F" w:rsidTr="006F68F0">
        <w:trPr>
          <w:trHeight w:val="454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739" w:rsidRPr="00C9154F" w:rsidRDefault="008A7739" w:rsidP="008A7739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9154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2、提供商品或服务的</w:t>
            </w:r>
            <w:r w:rsidRPr="00CB06B7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清单及</w:t>
            </w:r>
            <w:r w:rsidRPr="00C9154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相关资质（授权书、资质证书、行业许可证或其他同公司正常经营活动相关的证明材料等）</w:t>
            </w:r>
          </w:p>
        </w:tc>
      </w:tr>
      <w:tr w:rsidR="008A7739" w:rsidRPr="00C9154F" w:rsidTr="006F68F0">
        <w:trPr>
          <w:trHeight w:val="454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739" w:rsidRPr="00C9154F" w:rsidRDefault="008A7739" w:rsidP="008A7739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9154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3、ISO9001系列质量体系认证、ISO4001环境管理体系认证、OHSAS18001职业健康安全管理体系认证</w:t>
            </w:r>
          </w:p>
        </w:tc>
      </w:tr>
      <w:tr w:rsidR="008A7739" w:rsidRPr="00C9154F" w:rsidTr="006F68F0">
        <w:trPr>
          <w:trHeight w:val="454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739" w:rsidRPr="00C9154F" w:rsidRDefault="008A7739" w:rsidP="008A7739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9154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4、业绩资料（需提供合同文件）</w:t>
            </w:r>
          </w:p>
        </w:tc>
      </w:tr>
      <w:tr w:rsidR="008A7739" w:rsidRPr="00CB06B7" w:rsidTr="006F68F0">
        <w:trPr>
          <w:trHeight w:val="454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739" w:rsidRPr="00CB06B7" w:rsidRDefault="008A7739" w:rsidP="008A7739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B06B7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5、</w:t>
            </w:r>
            <w:proofErr w:type="gramStart"/>
            <w:r w:rsidRPr="00CB06B7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诚信廉洁</w:t>
            </w:r>
            <w:proofErr w:type="gramEnd"/>
            <w:r w:rsidRPr="00CB06B7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承诺书</w:t>
            </w:r>
          </w:p>
        </w:tc>
      </w:tr>
      <w:tr w:rsidR="008A7739" w:rsidRPr="00C9154F" w:rsidTr="006F68F0">
        <w:trPr>
          <w:trHeight w:val="454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739" w:rsidRPr="00C9154F" w:rsidRDefault="008A7739" w:rsidP="008A7739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B06B7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6</w:t>
            </w:r>
            <w:r w:rsidRPr="00C9154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、供应商认为的可以提供的其他各项资料</w:t>
            </w:r>
          </w:p>
        </w:tc>
      </w:tr>
    </w:tbl>
    <w:p w:rsidR="00F46D86" w:rsidRDefault="00F46D86" w:rsidP="008A7739">
      <w:pPr>
        <w:widowControl/>
        <w:shd w:val="clear" w:color="auto" w:fill="FFFFFF"/>
        <w:spacing w:line="440" w:lineRule="atLeast"/>
        <w:jc w:val="left"/>
        <w:rPr>
          <w:rFonts w:asciiTheme="minorEastAsia" w:hAnsiTheme="minorEastAsia"/>
          <w:sz w:val="28"/>
          <w:szCs w:val="28"/>
        </w:rPr>
      </w:pPr>
    </w:p>
    <w:p w:rsidR="0084284F" w:rsidRDefault="0084284F" w:rsidP="008A7739">
      <w:pPr>
        <w:widowControl/>
        <w:shd w:val="clear" w:color="auto" w:fill="FFFFFF"/>
        <w:spacing w:line="440" w:lineRule="atLeast"/>
        <w:jc w:val="left"/>
        <w:rPr>
          <w:rFonts w:asciiTheme="minorEastAsia" w:hAnsiTheme="minorEastAsia"/>
          <w:sz w:val="28"/>
          <w:szCs w:val="28"/>
        </w:rPr>
      </w:pPr>
    </w:p>
    <w:p w:rsidR="0084284F" w:rsidRDefault="0084284F" w:rsidP="008A7739">
      <w:pPr>
        <w:widowControl/>
        <w:shd w:val="clear" w:color="auto" w:fill="FFFFFF"/>
        <w:spacing w:line="440" w:lineRule="atLeast"/>
        <w:jc w:val="left"/>
        <w:rPr>
          <w:rFonts w:asciiTheme="minorEastAsia" w:hAnsiTheme="minorEastAsia"/>
          <w:sz w:val="28"/>
          <w:szCs w:val="28"/>
        </w:rPr>
      </w:pPr>
    </w:p>
    <w:p w:rsidR="0084284F" w:rsidRDefault="0090668F" w:rsidP="008A7739">
      <w:pPr>
        <w:widowControl/>
        <w:shd w:val="clear" w:color="auto" w:fill="FFFFFF"/>
        <w:spacing w:line="440" w:lineRule="atLeast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附件2： 供应商基本信息表</w:t>
      </w:r>
    </w:p>
    <w:tbl>
      <w:tblPr>
        <w:tblW w:w="5220" w:type="pct"/>
        <w:tblLayout w:type="fixed"/>
        <w:tblLook w:val="04A0" w:firstRow="1" w:lastRow="0" w:firstColumn="1" w:lastColumn="0" w:noHBand="0" w:noVBand="1"/>
      </w:tblPr>
      <w:tblGrid>
        <w:gridCol w:w="2551"/>
        <w:gridCol w:w="1246"/>
        <w:gridCol w:w="847"/>
        <w:gridCol w:w="1705"/>
        <w:gridCol w:w="706"/>
        <w:gridCol w:w="1842"/>
      </w:tblGrid>
      <w:tr w:rsidR="0084284F" w:rsidRPr="0084284F" w:rsidTr="0090668F">
        <w:trPr>
          <w:trHeight w:val="92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284F" w:rsidRPr="0084284F" w:rsidRDefault="00F46D86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4284F">
              <w:rPr>
                <w:rFonts w:asciiTheme="minorEastAsia" w:hAnsiTheme="minorEastAsia"/>
                <w:sz w:val="28"/>
                <w:szCs w:val="28"/>
              </w:rPr>
              <w:br w:type="page"/>
            </w:r>
            <w:r w:rsidR="0084284F" w:rsidRPr="0084284F">
              <w:rPr>
                <w:rFonts w:asciiTheme="minorEastAsia" w:hAnsiTheme="minorEastAsia"/>
                <w:sz w:val="28"/>
                <w:szCs w:val="28"/>
              </w:rPr>
              <w:br w:type="page"/>
            </w:r>
            <w:r w:rsidR="0084284F" w:rsidRPr="0084284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西藏国策环保科技股份有限公司                                供应商基本信息表</w:t>
            </w:r>
          </w:p>
        </w:tc>
      </w:tr>
      <w:tr w:rsidR="0090668F" w:rsidRPr="0084284F" w:rsidTr="0090668F">
        <w:trPr>
          <w:trHeight w:val="454"/>
        </w:trPr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4284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公司全称</w:t>
            </w:r>
          </w:p>
        </w:tc>
        <w:tc>
          <w:tcPr>
            <w:tcW w:w="35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0668F" w:rsidRPr="0084284F" w:rsidTr="0090668F">
        <w:trPr>
          <w:trHeight w:val="454"/>
        </w:trPr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4284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公司统一信用代码</w:t>
            </w:r>
          </w:p>
        </w:tc>
        <w:tc>
          <w:tcPr>
            <w:tcW w:w="35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0668F" w:rsidRPr="0084284F" w:rsidTr="0090668F">
        <w:trPr>
          <w:trHeight w:val="454"/>
        </w:trPr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4284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公司法人名字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4284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法人联系方式</w:t>
            </w:r>
          </w:p>
        </w:tc>
        <w:tc>
          <w:tcPr>
            <w:tcW w:w="14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0668F" w:rsidRPr="0084284F" w:rsidTr="0090668F">
        <w:trPr>
          <w:trHeight w:val="454"/>
        </w:trPr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4284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公司成立时间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4284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公司注册资本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4284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公司性质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0668F" w:rsidRPr="0084284F" w:rsidTr="0090668F">
        <w:trPr>
          <w:trHeight w:val="454"/>
        </w:trPr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4284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公司电话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4284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公司电子邮箱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4284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公司传真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0668F" w:rsidRPr="0084284F" w:rsidTr="0090668F">
        <w:trPr>
          <w:trHeight w:val="454"/>
        </w:trPr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4284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公司所属地区</w:t>
            </w:r>
          </w:p>
        </w:tc>
        <w:tc>
          <w:tcPr>
            <w:tcW w:w="35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ind w:firstLineChars="1050" w:firstLine="2205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4284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省          市</w:t>
            </w:r>
          </w:p>
        </w:tc>
      </w:tr>
      <w:tr w:rsidR="0090668F" w:rsidRPr="0084284F" w:rsidTr="0090668F">
        <w:trPr>
          <w:trHeight w:val="454"/>
        </w:trPr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4284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公司办公详细地址</w:t>
            </w:r>
          </w:p>
        </w:tc>
        <w:tc>
          <w:tcPr>
            <w:tcW w:w="35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0668F" w:rsidRPr="0084284F" w:rsidTr="0090668F">
        <w:trPr>
          <w:trHeight w:val="454"/>
        </w:trPr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4284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生产工厂详细地址</w:t>
            </w:r>
          </w:p>
        </w:tc>
        <w:tc>
          <w:tcPr>
            <w:tcW w:w="35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0668F" w:rsidRPr="0084284F" w:rsidTr="0090668F">
        <w:trPr>
          <w:trHeight w:val="454"/>
        </w:trPr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4284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纳税人类型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4284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增值税专票税率</w:t>
            </w:r>
          </w:p>
        </w:tc>
        <w:tc>
          <w:tcPr>
            <w:tcW w:w="14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0668F" w:rsidRPr="0084284F" w:rsidTr="0090668F">
        <w:trPr>
          <w:trHeight w:val="454"/>
        </w:trPr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4284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公司开户银行</w:t>
            </w:r>
          </w:p>
        </w:tc>
        <w:tc>
          <w:tcPr>
            <w:tcW w:w="35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0668F" w:rsidRPr="0084284F" w:rsidTr="0090668F">
        <w:trPr>
          <w:trHeight w:val="454"/>
        </w:trPr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4284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公司银行账号</w:t>
            </w:r>
          </w:p>
        </w:tc>
        <w:tc>
          <w:tcPr>
            <w:tcW w:w="35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0668F" w:rsidRPr="0084284F" w:rsidTr="0090668F">
        <w:trPr>
          <w:trHeight w:val="454"/>
        </w:trPr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4284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业务联系人1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4284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职位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4284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0668F" w:rsidRPr="0084284F" w:rsidTr="0090668F">
        <w:trPr>
          <w:trHeight w:val="454"/>
        </w:trPr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4284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业务联系人2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4284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职位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4284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0668F" w:rsidRPr="0084284F" w:rsidTr="0090668F">
        <w:trPr>
          <w:trHeight w:val="1685"/>
        </w:trPr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4284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公司经营范围</w:t>
            </w:r>
          </w:p>
        </w:tc>
        <w:tc>
          <w:tcPr>
            <w:tcW w:w="35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0668F" w:rsidRPr="0084284F" w:rsidTr="0090668F">
        <w:trPr>
          <w:trHeight w:val="1684"/>
        </w:trPr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4284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主要产品</w:t>
            </w:r>
          </w:p>
        </w:tc>
        <w:tc>
          <w:tcPr>
            <w:tcW w:w="35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F" w:rsidRPr="0084284F" w:rsidRDefault="0084284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0668F" w:rsidRPr="0084284F" w:rsidTr="0090668F">
        <w:trPr>
          <w:trHeight w:val="454"/>
        </w:trPr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68F" w:rsidRPr="0084284F" w:rsidRDefault="0090668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供应商分类名称</w:t>
            </w:r>
          </w:p>
        </w:tc>
        <w:tc>
          <w:tcPr>
            <w:tcW w:w="35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68F" w:rsidRPr="0084284F" w:rsidRDefault="0090668F" w:rsidP="0090668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</w:tbl>
    <w:p w:rsidR="0090668F" w:rsidRDefault="0090668F" w:rsidP="00F46D86">
      <w:pPr>
        <w:widowControl/>
        <w:spacing w:beforeLines="50" w:before="156" w:afterLines="100" w:after="312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C9154F" w:rsidRPr="00F46D86" w:rsidRDefault="00F46D86" w:rsidP="00F46D86">
      <w:pPr>
        <w:widowControl/>
        <w:spacing w:beforeLines="50" w:before="156" w:afterLines="100" w:after="312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F46D8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lastRenderedPageBreak/>
        <w:t>附件</w:t>
      </w:r>
      <w:r w:rsidR="0090668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3</w:t>
      </w:r>
      <w:r w:rsidRPr="00F46D8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：</w:t>
      </w:r>
      <w:proofErr w:type="gramStart"/>
      <w:r w:rsidRPr="00F46D8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供应商库分类</w:t>
      </w:r>
      <w:proofErr w:type="gramEnd"/>
    </w:p>
    <w:tbl>
      <w:tblPr>
        <w:tblW w:w="5137" w:type="pct"/>
        <w:tblLayout w:type="fixed"/>
        <w:tblLook w:val="04A0" w:firstRow="1" w:lastRow="0" w:firstColumn="1" w:lastColumn="0" w:noHBand="0" w:noVBand="1"/>
      </w:tblPr>
      <w:tblGrid>
        <w:gridCol w:w="819"/>
        <w:gridCol w:w="2551"/>
        <w:gridCol w:w="2551"/>
        <w:gridCol w:w="2835"/>
      </w:tblGrid>
      <w:tr w:rsidR="00C80E0D" w:rsidRPr="00C80E0D" w:rsidTr="00F9350A">
        <w:trPr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C80E0D" w:rsidP="00C80E0D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C80E0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供应商库分类</w:t>
            </w:r>
            <w:proofErr w:type="gramEnd"/>
          </w:p>
        </w:tc>
      </w:tr>
      <w:tr w:rsidR="00F9350A" w:rsidRPr="00C80E0D" w:rsidTr="00F9350A">
        <w:trPr>
          <w:trHeight w:val="454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C80E0D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E0D" w:rsidRPr="00C80E0D" w:rsidRDefault="00C80E0D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分类名称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C80E0D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具体</w:t>
            </w:r>
            <w:r w:rsidR="004E6DF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产品及</w:t>
            </w:r>
            <w:r w:rsidRPr="00C80E0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服务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C80E0D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其他要求</w:t>
            </w:r>
          </w:p>
        </w:tc>
      </w:tr>
      <w:tr w:rsidR="00F9350A" w:rsidRPr="00C80E0D" w:rsidTr="00F9350A">
        <w:trPr>
          <w:trHeight w:val="454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C80E0D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E0D" w:rsidRPr="00C80E0D" w:rsidRDefault="00C80E0D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第三方环境监测服务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C80E0D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水、声、固、气等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C80E0D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服务地区必须含西藏、四川、广西其中之一</w:t>
            </w:r>
          </w:p>
        </w:tc>
      </w:tr>
      <w:tr w:rsidR="00F9350A" w:rsidRPr="00C80E0D" w:rsidTr="00F9350A">
        <w:trPr>
          <w:trHeight w:val="454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C80E0D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E0D" w:rsidRPr="00C80E0D" w:rsidRDefault="00C80E0D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保险服务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C80E0D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财险、寿险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C80E0D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服务地区必须含西藏、四川、广西其中之一</w:t>
            </w:r>
          </w:p>
        </w:tc>
      </w:tr>
      <w:tr w:rsidR="00F9350A" w:rsidRPr="00C80E0D" w:rsidTr="00F9350A">
        <w:trPr>
          <w:trHeight w:val="454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C80E0D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E0D" w:rsidRPr="00C80E0D" w:rsidRDefault="00C80E0D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水电维修</w:t>
            </w:r>
          </w:p>
          <w:p w:rsidR="00C80E0D" w:rsidRPr="00C80E0D" w:rsidRDefault="00C80E0D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服务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C80E0D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厂区内突发性水电维修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C80E0D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服务地区必须为四川成都和西藏林芝</w:t>
            </w:r>
            <w:r w:rsidR="00F9350A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其中之一</w:t>
            </w:r>
          </w:p>
        </w:tc>
      </w:tr>
      <w:tr w:rsidR="00F9350A" w:rsidRPr="00C80E0D" w:rsidTr="00F9350A">
        <w:trPr>
          <w:trHeight w:val="454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C80E0D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E0D" w:rsidRPr="00C80E0D" w:rsidRDefault="00C80E0D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水处理设备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C80E0D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净水厂和污水处理厂内各项设备均可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1101A9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需提供安装服务</w:t>
            </w:r>
          </w:p>
        </w:tc>
      </w:tr>
      <w:tr w:rsidR="00F9350A" w:rsidRPr="00C80E0D" w:rsidTr="00F9350A">
        <w:trPr>
          <w:trHeight w:val="454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0A" w:rsidRPr="00C80E0D" w:rsidRDefault="00F9350A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50A" w:rsidRPr="00C80E0D" w:rsidRDefault="00F9350A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医废处理</w:t>
            </w:r>
            <w:proofErr w:type="gramEnd"/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设备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0A" w:rsidRPr="00C80E0D" w:rsidRDefault="00F9350A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高温蒸煮、焚烧成套设备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0A" w:rsidRDefault="00F9350A" w:rsidP="008C2A1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需提供</w:t>
            </w:r>
            <w:r w:rsidR="008C2A1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西藏</w:t>
            </w:r>
            <w:proofErr w:type="gramStart"/>
            <w:r w:rsidR="008C2A1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地区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维保服务</w:t>
            </w:r>
            <w:proofErr w:type="gramEnd"/>
          </w:p>
        </w:tc>
      </w:tr>
      <w:tr w:rsidR="00F9350A" w:rsidRPr="00C80E0D" w:rsidTr="00F9350A">
        <w:trPr>
          <w:trHeight w:val="454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F9350A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E0D" w:rsidRPr="00C80E0D" w:rsidRDefault="00C80E0D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监测仪器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C80E0D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大气、水处理等方面在线和非在线监测仪器均可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1101A9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需提供</w:t>
            </w:r>
            <w:r w:rsidR="008C2A1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西藏地区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安装服务</w:t>
            </w:r>
          </w:p>
        </w:tc>
      </w:tr>
      <w:tr w:rsidR="00F9350A" w:rsidRPr="00C80E0D" w:rsidTr="00F9350A">
        <w:trPr>
          <w:trHeight w:val="454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F9350A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E0D" w:rsidRPr="00C80E0D" w:rsidRDefault="00C80E0D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零星设备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C80E0D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阀门、</w:t>
            </w:r>
            <w:r w:rsidR="001101A9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管件、</w:t>
            </w: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电机等各类五金机电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C80E0D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服务地区必须为拉萨或成都</w:t>
            </w:r>
          </w:p>
        </w:tc>
      </w:tr>
      <w:tr w:rsidR="00F9350A" w:rsidRPr="00C80E0D" w:rsidTr="00F9350A">
        <w:trPr>
          <w:trHeight w:val="454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F9350A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E0D" w:rsidRPr="00C80E0D" w:rsidRDefault="00C80E0D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环保处理药剂类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C80E0D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聚合硫酸铁、聚合氯化铝、聚丙烯酰胺、片碱、次氯酸钠</w:t>
            </w:r>
            <w:r w:rsidR="00F9350A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、氢氧化钠</w:t>
            </w: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等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F9350A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服务地区必须含西藏、四川、广西其中之一</w:t>
            </w:r>
          </w:p>
        </w:tc>
      </w:tr>
      <w:tr w:rsidR="00F9350A" w:rsidRPr="00C80E0D" w:rsidTr="00F9350A">
        <w:trPr>
          <w:trHeight w:val="454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F9350A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E0D" w:rsidRPr="00C80E0D" w:rsidRDefault="00C80E0D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实验室用药品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AA0FBB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无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AA0FBB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不限地区</w:t>
            </w:r>
          </w:p>
        </w:tc>
      </w:tr>
      <w:tr w:rsidR="00F9350A" w:rsidRPr="00C80E0D" w:rsidTr="00F9350A">
        <w:trPr>
          <w:trHeight w:val="454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F9350A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10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1A9" w:rsidRDefault="00C80E0D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燃油型环卫</w:t>
            </w:r>
          </w:p>
          <w:p w:rsidR="00C80E0D" w:rsidRPr="00C80E0D" w:rsidRDefault="00C80E0D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作业车辆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C80E0D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压缩车、洒水车、洗扫车、</w:t>
            </w:r>
            <w:proofErr w:type="gramStart"/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钩臂车等</w:t>
            </w:r>
            <w:proofErr w:type="gramEnd"/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AA0FBB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不限地区</w:t>
            </w:r>
          </w:p>
        </w:tc>
      </w:tr>
      <w:tr w:rsidR="00F9350A" w:rsidRPr="00C80E0D" w:rsidTr="00F9350A">
        <w:trPr>
          <w:trHeight w:val="466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C80E0D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 w:rsidR="00F9350A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1A9" w:rsidRDefault="00C80E0D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电动型环卫</w:t>
            </w:r>
          </w:p>
          <w:p w:rsidR="00C80E0D" w:rsidRPr="00C80E0D" w:rsidRDefault="00C80E0D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作业车辆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C80E0D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扫路车、快保车、高压</w:t>
            </w:r>
            <w:proofErr w:type="gramStart"/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冲洗车</w:t>
            </w:r>
            <w:proofErr w:type="gramEnd"/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等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4F" w:rsidRDefault="0084284F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不限地区；</w:t>
            </w:r>
          </w:p>
          <w:p w:rsidR="00C80E0D" w:rsidRPr="00C80E0D" w:rsidRDefault="00F9350A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需提供</w:t>
            </w:r>
            <w:proofErr w:type="gramStart"/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后续维保服务</w:t>
            </w:r>
            <w:proofErr w:type="gramEnd"/>
          </w:p>
        </w:tc>
      </w:tr>
      <w:tr w:rsidR="00A275C5" w:rsidRPr="00C80E0D" w:rsidTr="00F9350A">
        <w:trPr>
          <w:trHeight w:val="454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C5" w:rsidRPr="00C80E0D" w:rsidRDefault="00A275C5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5C5" w:rsidRPr="00C80E0D" w:rsidRDefault="00A275C5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车辆维修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C5" w:rsidRPr="00C80E0D" w:rsidRDefault="00A275C5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作业车辆（环卫作业）、办公车辆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C5" w:rsidRPr="00A275C5" w:rsidRDefault="00A275C5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供应商需注明厂区所在地</w:t>
            </w:r>
          </w:p>
        </w:tc>
      </w:tr>
      <w:tr w:rsidR="00AA0FBB" w:rsidRPr="00C80E0D" w:rsidTr="00F9350A">
        <w:trPr>
          <w:trHeight w:val="454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BB" w:rsidRPr="00C80E0D" w:rsidRDefault="00AA0FBB" w:rsidP="00AA0FB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BB" w:rsidRPr="00C80E0D" w:rsidRDefault="00AA0FBB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车辆油脂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BB" w:rsidRPr="00C80E0D" w:rsidRDefault="00AA0FBB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润滑油、防冻液等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BB" w:rsidRPr="00C80E0D" w:rsidRDefault="00AA0FBB" w:rsidP="00AA0FB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服务地区必须含西藏、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广西</w:t>
            </w: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其中之一</w:t>
            </w:r>
          </w:p>
        </w:tc>
      </w:tr>
      <w:tr w:rsidR="00F9350A" w:rsidRPr="00C80E0D" w:rsidTr="00F9350A">
        <w:trPr>
          <w:trHeight w:val="454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C80E0D" w:rsidP="00AA0FB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 w:rsidR="00AA0FB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E0D" w:rsidRPr="00C80E0D" w:rsidRDefault="00D4325C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办公用品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C80E0D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纸、笔、本等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1101A9" w:rsidP="00AA0FB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服务地区必须为</w:t>
            </w:r>
            <w:r w:rsidR="00AA0FB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西藏、四川、广西其中之一</w:t>
            </w:r>
          </w:p>
        </w:tc>
      </w:tr>
      <w:tr w:rsidR="00F9350A" w:rsidRPr="00C80E0D" w:rsidTr="00F9350A">
        <w:trPr>
          <w:trHeight w:val="454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C80E0D" w:rsidP="00AA0FB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 w:rsidR="00AA0FB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E0D" w:rsidRPr="00C80E0D" w:rsidRDefault="00C80E0D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劳保用品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C80E0D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服装、鞋、口罩、毛巾、手套、防护服、防化服等。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F9350A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供应商所在地必须为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成都</w:t>
            </w:r>
          </w:p>
        </w:tc>
      </w:tr>
      <w:tr w:rsidR="00F9350A" w:rsidRPr="00C80E0D" w:rsidTr="00F9350A">
        <w:trPr>
          <w:trHeight w:val="454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C80E0D" w:rsidP="00AA0FB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 w:rsidR="00AA0FB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E0D" w:rsidRPr="00C80E0D" w:rsidRDefault="00C80E0D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医</w:t>
            </w:r>
            <w:proofErr w:type="gramEnd"/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废专用物资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C80E0D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转运箱、转运袋</w:t>
            </w:r>
            <w:r w:rsidR="001101A9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等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AA0FBB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不限地区</w:t>
            </w:r>
          </w:p>
        </w:tc>
      </w:tr>
      <w:tr w:rsidR="00F9350A" w:rsidRPr="00C80E0D" w:rsidTr="00F9350A">
        <w:trPr>
          <w:trHeight w:val="454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C80E0D" w:rsidP="00D806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 w:rsidR="00AA0FB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E0D" w:rsidRPr="00C80E0D" w:rsidRDefault="00C80E0D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80E0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环卫物资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1101A9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垃圾桶、果皮箱</w:t>
            </w:r>
            <w:r w:rsidR="00AA0FB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、撮箕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等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0D" w:rsidRPr="00C80E0D" w:rsidRDefault="00AA0FBB" w:rsidP="00F9350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不限地区</w:t>
            </w:r>
          </w:p>
        </w:tc>
      </w:tr>
      <w:tr w:rsidR="00F9350A" w:rsidRPr="008C2A1F" w:rsidTr="00F9350A">
        <w:trPr>
          <w:trHeight w:val="454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0A" w:rsidRDefault="00F9350A" w:rsidP="008C2A1F">
            <w:pPr>
              <w:widowControl/>
              <w:spacing w:line="500" w:lineRule="exac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备注：</w:t>
            </w:r>
            <w:r w:rsidR="008C2A1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1、</w:t>
            </w:r>
            <w:r w:rsidRPr="00F9350A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不在以上目录内供应商</w:t>
            </w:r>
            <w:r w:rsidR="00D8060A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可</w:t>
            </w:r>
            <w:r w:rsidR="00AA0FB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电话咨询</w:t>
            </w:r>
            <w:r w:rsidR="008C2A1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确认后</w:t>
            </w:r>
            <w:r w:rsidRPr="00F9350A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报名</w:t>
            </w:r>
          </w:p>
          <w:p w:rsidR="008C2A1F" w:rsidRDefault="008C2A1F" w:rsidP="004E6DF2">
            <w:pPr>
              <w:widowControl/>
              <w:spacing w:line="500" w:lineRule="exac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2、一家供应商可根据自身情况参与多个品类的报名（只需提供一份报名资料）</w:t>
            </w:r>
          </w:p>
          <w:p w:rsidR="00AA0FBB" w:rsidRPr="00F9350A" w:rsidRDefault="00AA0FBB" w:rsidP="00AA0FBB">
            <w:pPr>
              <w:widowControl/>
              <w:spacing w:line="500" w:lineRule="exact"/>
              <w:ind w:firstLineChars="293" w:firstLine="824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3、供应商可根据自身情况参与一个品类中下属一个科目的报名</w:t>
            </w:r>
          </w:p>
        </w:tc>
      </w:tr>
    </w:tbl>
    <w:p w:rsidR="00F46D86" w:rsidRPr="00F46D86" w:rsidRDefault="00F46D86" w:rsidP="00C80E0D">
      <w:pPr>
        <w:widowControl/>
        <w:spacing w:line="500" w:lineRule="exact"/>
        <w:jc w:val="center"/>
        <w:rPr>
          <w:rFonts w:asciiTheme="minorEastAsia" w:hAnsiTheme="minorEastAsia"/>
          <w:sz w:val="28"/>
          <w:szCs w:val="28"/>
        </w:rPr>
      </w:pPr>
    </w:p>
    <w:sectPr w:rsidR="00F46D86" w:rsidRPr="00F46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977" w:rsidRDefault="00E37977" w:rsidP="00C66502">
      <w:r>
        <w:separator/>
      </w:r>
    </w:p>
  </w:endnote>
  <w:endnote w:type="continuationSeparator" w:id="0">
    <w:p w:rsidR="00E37977" w:rsidRDefault="00E37977" w:rsidP="00C6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977" w:rsidRDefault="00E37977" w:rsidP="00C66502">
      <w:r>
        <w:separator/>
      </w:r>
    </w:p>
  </w:footnote>
  <w:footnote w:type="continuationSeparator" w:id="0">
    <w:p w:rsidR="00E37977" w:rsidRDefault="00E37977" w:rsidP="00C66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50E"/>
    <w:rsid w:val="00060774"/>
    <w:rsid w:val="00081D56"/>
    <w:rsid w:val="001101A9"/>
    <w:rsid w:val="00356CD3"/>
    <w:rsid w:val="00415368"/>
    <w:rsid w:val="004E6DF2"/>
    <w:rsid w:val="007902DA"/>
    <w:rsid w:val="0084284F"/>
    <w:rsid w:val="008A7739"/>
    <w:rsid w:val="008C2A1F"/>
    <w:rsid w:val="008E6A24"/>
    <w:rsid w:val="0090668F"/>
    <w:rsid w:val="00A275C5"/>
    <w:rsid w:val="00A46096"/>
    <w:rsid w:val="00AA0FBB"/>
    <w:rsid w:val="00B3150E"/>
    <w:rsid w:val="00B83D18"/>
    <w:rsid w:val="00C23064"/>
    <w:rsid w:val="00C66502"/>
    <w:rsid w:val="00C80E0D"/>
    <w:rsid w:val="00C83961"/>
    <w:rsid w:val="00C9154F"/>
    <w:rsid w:val="00CB06B7"/>
    <w:rsid w:val="00CE0C65"/>
    <w:rsid w:val="00D4325C"/>
    <w:rsid w:val="00D73089"/>
    <w:rsid w:val="00D8060A"/>
    <w:rsid w:val="00E075A9"/>
    <w:rsid w:val="00E37977"/>
    <w:rsid w:val="00F42D1E"/>
    <w:rsid w:val="00F46D86"/>
    <w:rsid w:val="00F9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6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65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6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6502"/>
    <w:rPr>
      <w:sz w:val="18"/>
      <w:szCs w:val="18"/>
    </w:rPr>
  </w:style>
  <w:style w:type="character" w:styleId="a5">
    <w:name w:val="Hyperlink"/>
    <w:basedOn w:val="a0"/>
    <w:uiPriority w:val="99"/>
    <w:unhideWhenUsed/>
    <w:rsid w:val="00C665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6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65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6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6502"/>
    <w:rPr>
      <w:sz w:val="18"/>
      <w:szCs w:val="18"/>
    </w:rPr>
  </w:style>
  <w:style w:type="character" w:styleId="a5">
    <w:name w:val="Hyperlink"/>
    <w:basedOn w:val="a0"/>
    <w:uiPriority w:val="99"/>
    <w:unhideWhenUsed/>
    <w:rsid w:val="00C665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1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s?wd=%E7%A4%BE%E4%BC%9A%E4%BF%9D%E9%9A%9C%E8%B5%84%E9%87%91&amp;tn=44039180_cpr&amp;fenlei=mv6quAkxTZn0IZRqIHckPjm4nH00T1d9nHcdrjF-n1bkuHcvuW7h0ZwV5Hcvrjm3rH6sPfKWUMw85HfYnjn4nH6sgvPsT6KdThsqpZwYTjCEQLGCpyw9Uz4Bmy-bIi4WUvYETgN-TLwGUv3En1bkrjDsPWc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idu.com/s?wd=%E8%B4%A2%E5%8A%A1%E4%BC%9A%E8%AE%A1%E5%88%B6%E5%BA%A6&amp;tn=44039180_cpr&amp;fenlei=mv6quAkxTZn0IZRqIHckPjm4nH00T1d9nHcdrjF-n1bkuHcvuW7h0ZwV5Hcvrjm3rH6sPfKWUMw85HfYnjn4nH6sgvPsT6KdThsqpZwYTjCEQLGCpyw9Uz4Bmy-bIi4WUvYETgN-TLwGUv3En1bkrjDsPWcs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hentianliang0365@dingtal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21457;&#36865;&#33267;&#35199;&#34255;&#22269;&#31574;&#29615;&#20445;&#31185;&#25216;&#32929;&#20221;&#26377;&#38480;&#20844;&#21496;&#37319;&#36141;&#37038;&#31665;:cg@guoce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2020-03-18T11:37:00Z</dcterms:created>
  <dcterms:modified xsi:type="dcterms:W3CDTF">2020-03-20T08:12:00Z</dcterms:modified>
</cp:coreProperties>
</file>